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AA" w:rsidRPr="0039001C" w:rsidRDefault="007973AA" w:rsidP="00E644F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73338" w:rsidRPr="0039001C" w:rsidRDefault="00673338" w:rsidP="00E644F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tblpX="108" w:tblpY="1"/>
        <w:tblW w:w="14283" w:type="dxa"/>
        <w:tblLayout w:type="fixed"/>
        <w:tblLook w:val="04A0" w:firstRow="1" w:lastRow="0" w:firstColumn="1" w:lastColumn="0" w:noHBand="0" w:noVBand="1"/>
      </w:tblPr>
      <w:tblGrid>
        <w:gridCol w:w="816"/>
        <w:gridCol w:w="7089"/>
        <w:gridCol w:w="2477"/>
        <w:gridCol w:w="2200"/>
        <w:gridCol w:w="1701"/>
      </w:tblGrid>
      <w:tr w:rsidR="001A1497" w:rsidRPr="0039001C" w:rsidTr="0070339A">
        <w:trPr>
          <w:trHeight w:val="188"/>
        </w:trPr>
        <w:tc>
          <w:tcPr>
            <w:tcW w:w="816" w:type="dxa"/>
            <w:vAlign w:val="center"/>
            <w:hideMark/>
          </w:tcPr>
          <w:p w:rsidR="001A1497" w:rsidRPr="0039001C" w:rsidRDefault="001A1497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A1497" w:rsidRPr="0039001C" w:rsidRDefault="001A1497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766" w:type="dxa"/>
            <w:gridSpan w:val="3"/>
            <w:vAlign w:val="center"/>
            <w:hideMark/>
          </w:tcPr>
          <w:p w:rsidR="001A1497" w:rsidRPr="0039001C" w:rsidRDefault="001A1497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701" w:type="dxa"/>
            <w:vAlign w:val="center"/>
            <w:hideMark/>
          </w:tcPr>
          <w:p w:rsidR="001A1497" w:rsidRPr="0039001C" w:rsidRDefault="001A1497" w:rsidP="001A149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</w:t>
            </w:r>
            <w:r w:rsidRPr="0039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НДС, руб.</w:t>
            </w:r>
          </w:p>
        </w:tc>
      </w:tr>
      <w:tr w:rsidR="00E644F1" w:rsidRPr="0039001C" w:rsidTr="0070339A">
        <w:trPr>
          <w:trHeight w:val="567"/>
        </w:trPr>
        <w:tc>
          <w:tcPr>
            <w:tcW w:w="14283" w:type="dxa"/>
            <w:gridSpan w:val="5"/>
            <w:vAlign w:val="center"/>
            <w:hideMark/>
          </w:tcPr>
          <w:p w:rsidR="00D44F01" w:rsidRPr="0039001C" w:rsidRDefault="00D44F01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1. Санитарно-эпидемиологическая экспертиза по проектной, технической и иной документации, в том числе:</w:t>
            </w:r>
          </w:p>
        </w:tc>
      </w:tr>
      <w:tr w:rsidR="001A1497" w:rsidRPr="0039001C" w:rsidTr="0070339A">
        <w:trPr>
          <w:trHeight w:val="188"/>
        </w:trPr>
        <w:tc>
          <w:tcPr>
            <w:tcW w:w="816" w:type="dxa"/>
            <w:vMerge w:val="restart"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089" w:type="dxa"/>
            <w:vMerge w:val="restart"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проекта предельно-допустимых выбросов загрязняющих веществ в атмосферный воздух (ПДВ)</w:t>
            </w:r>
          </w:p>
        </w:tc>
        <w:tc>
          <w:tcPr>
            <w:tcW w:w="4677" w:type="dxa"/>
            <w:gridSpan w:val="2"/>
          </w:tcPr>
          <w:p w:rsidR="001A1497" w:rsidRPr="0039001C" w:rsidRDefault="001A1497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источников выбросов</w:t>
            </w:r>
          </w:p>
        </w:tc>
        <w:tc>
          <w:tcPr>
            <w:tcW w:w="1701" w:type="dxa"/>
            <w:vAlign w:val="center"/>
          </w:tcPr>
          <w:p w:rsidR="001A1497" w:rsidRPr="0039001C" w:rsidRDefault="001A1497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8260</w:t>
            </w:r>
          </w:p>
        </w:tc>
      </w:tr>
      <w:tr w:rsidR="001A1497" w:rsidRPr="0039001C" w:rsidTr="0070339A">
        <w:trPr>
          <w:trHeight w:val="188"/>
        </w:trPr>
        <w:tc>
          <w:tcPr>
            <w:tcW w:w="816" w:type="dxa"/>
            <w:vMerge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1A1497" w:rsidRPr="0039001C" w:rsidRDefault="001A1497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30 источников выбросов</w:t>
            </w:r>
          </w:p>
        </w:tc>
        <w:tc>
          <w:tcPr>
            <w:tcW w:w="1701" w:type="dxa"/>
            <w:vAlign w:val="center"/>
          </w:tcPr>
          <w:p w:rsidR="001A1497" w:rsidRPr="0039001C" w:rsidRDefault="001A1497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11800</w:t>
            </w:r>
          </w:p>
        </w:tc>
      </w:tr>
      <w:tr w:rsidR="001A1497" w:rsidRPr="0039001C" w:rsidTr="0070339A">
        <w:trPr>
          <w:trHeight w:val="188"/>
        </w:trPr>
        <w:tc>
          <w:tcPr>
            <w:tcW w:w="816" w:type="dxa"/>
            <w:vMerge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1A1497" w:rsidRPr="0039001C" w:rsidRDefault="001A1497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до 80 источников выбросов</w:t>
            </w:r>
          </w:p>
        </w:tc>
        <w:tc>
          <w:tcPr>
            <w:tcW w:w="1701" w:type="dxa"/>
            <w:vAlign w:val="center"/>
          </w:tcPr>
          <w:p w:rsidR="001A1497" w:rsidRPr="0039001C" w:rsidRDefault="001A1497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17700</w:t>
            </w:r>
          </w:p>
        </w:tc>
      </w:tr>
      <w:tr w:rsidR="001A1497" w:rsidRPr="0039001C" w:rsidTr="0070339A">
        <w:trPr>
          <w:trHeight w:val="188"/>
        </w:trPr>
        <w:tc>
          <w:tcPr>
            <w:tcW w:w="816" w:type="dxa"/>
            <w:vMerge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1A1497" w:rsidRPr="0039001C" w:rsidRDefault="001A1497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80 до 150 источников выбросов</w:t>
            </w:r>
          </w:p>
        </w:tc>
        <w:tc>
          <w:tcPr>
            <w:tcW w:w="1701" w:type="dxa"/>
            <w:vAlign w:val="center"/>
          </w:tcPr>
          <w:p w:rsidR="001A1497" w:rsidRPr="0039001C" w:rsidRDefault="001A1497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23600</w:t>
            </w:r>
          </w:p>
        </w:tc>
      </w:tr>
      <w:tr w:rsidR="001A1497" w:rsidRPr="0039001C" w:rsidTr="0070339A">
        <w:trPr>
          <w:trHeight w:val="188"/>
        </w:trPr>
        <w:tc>
          <w:tcPr>
            <w:tcW w:w="816" w:type="dxa"/>
            <w:vMerge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1A1497" w:rsidRPr="0039001C" w:rsidRDefault="001A1497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220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источников выбросов</w:t>
            </w:r>
          </w:p>
        </w:tc>
        <w:tc>
          <w:tcPr>
            <w:tcW w:w="1701" w:type="dxa"/>
            <w:vAlign w:val="center"/>
          </w:tcPr>
          <w:p w:rsidR="001A1497" w:rsidRPr="0039001C" w:rsidRDefault="001A1497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29500</w:t>
            </w:r>
          </w:p>
        </w:tc>
      </w:tr>
      <w:tr w:rsidR="001A1497" w:rsidRPr="0039001C" w:rsidTr="0070339A">
        <w:trPr>
          <w:trHeight w:val="188"/>
        </w:trPr>
        <w:tc>
          <w:tcPr>
            <w:tcW w:w="816" w:type="dxa"/>
            <w:vMerge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1A1497" w:rsidRPr="0039001C" w:rsidRDefault="001A1497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220 источников выбросов</w:t>
            </w:r>
          </w:p>
        </w:tc>
        <w:tc>
          <w:tcPr>
            <w:tcW w:w="1701" w:type="dxa"/>
            <w:vAlign w:val="center"/>
          </w:tcPr>
          <w:p w:rsidR="001A1497" w:rsidRPr="0039001C" w:rsidRDefault="001A1497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35400</w:t>
            </w:r>
          </w:p>
        </w:tc>
      </w:tr>
      <w:tr w:rsidR="0070339A" w:rsidRPr="0039001C" w:rsidTr="0070339A">
        <w:trPr>
          <w:trHeight w:val="188"/>
        </w:trPr>
        <w:tc>
          <w:tcPr>
            <w:tcW w:w="816" w:type="dxa"/>
            <w:vMerge w:val="restart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089" w:type="dxa"/>
            <w:vMerge w:val="restart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проекта расчетной санитарно-защитной зоны (СЗЗ) для объектов 4 и 5 классов опасности</w:t>
            </w:r>
          </w:p>
        </w:tc>
        <w:tc>
          <w:tcPr>
            <w:tcW w:w="4677" w:type="dxa"/>
            <w:gridSpan w:val="2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источников выбросов и источников шума суммарно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11800</w:t>
            </w:r>
          </w:p>
        </w:tc>
      </w:tr>
      <w:tr w:rsidR="0070339A" w:rsidRPr="0039001C" w:rsidTr="0070339A">
        <w:trPr>
          <w:trHeight w:val="188"/>
        </w:trPr>
        <w:tc>
          <w:tcPr>
            <w:tcW w:w="816" w:type="dxa"/>
            <w:vMerge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30 источников выбросов и источников шума суммарно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17700</w:t>
            </w:r>
          </w:p>
        </w:tc>
      </w:tr>
      <w:tr w:rsidR="0070339A" w:rsidRPr="0039001C" w:rsidTr="0070339A">
        <w:trPr>
          <w:trHeight w:val="188"/>
        </w:trPr>
        <w:tc>
          <w:tcPr>
            <w:tcW w:w="816" w:type="dxa"/>
            <w:vMerge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до 80 источников выбросов и источников шума суммарно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23600</w:t>
            </w:r>
          </w:p>
        </w:tc>
      </w:tr>
      <w:tr w:rsidR="0070339A" w:rsidRPr="0039001C" w:rsidTr="0070339A">
        <w:trPr>
          <w:trHeight w:val="188"/>
        </w:trPr>
        <w:tc>
          <w:tcPr>
            <w:tcW w:w="816" w:type="dxa"/>
            <w:vMerge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80 до 150 источников выбросов и источников шума суммарно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29500</w:t>
            </w:r>
          </w:p>
        </w:tc>
      </w:tr>
      <w:tr w:rsidR="0070339A" w:rsidRPr="0039001C" w:rsidTr="0070339A">
        <w:trPr>
          <w:trHeight w:val="188"/>
        </w:trPr>
        <w:tc>
          <w:tcPr>
            <w:tcW w:w="816" w:type="dxa"/>
            <w:vMerge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150 до 300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источников выбросов и источников шума суммарно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35400</w:t>
            </w:r>
          </w:p>
        </w:tc>
      </w:tr>
      <w:tr w:rsidR="001A1497" w:rsidRPr="0039001C" w:rsidTr="0070339A">
        <w:trPr>
          <w:trHeight w:val="188"/>
        </w:trPr>
        <w:tc>
          <w:tcPr>
            <w:tcW w:w="816" w:type="dxa"/>
            <w:vMerge/>
            <w:vAlign w:val="center"/>
          </w:tcPr>
          <w:p w:rsidR="001A1497" w:rsidRPr="0039001C" w:rsidRDefault="001A1497" w:rsidP="0037713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  <w:vAlign w:val="center"/>
          </w:tcPr>
          <w:p w:rsidR="001A1497" w:rsidRPr="0039001C" w:rsidRDefault="001A1497" w:rsidP="003771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1A1497" w:rsidRPr="0039001C" w:rsidRDefault="001A1497" w:rsidP="003771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источников выбросов и источников шума суммарно </w:t>
            </w:r>
          </w:p>
        </w:tc>
        <w:tc>
          <w:tcPr>
            <w:tcW w:w="1701" w:type="dxa"/>
            <w:vAlign w:val="center"/>
          </w:tcPr>
          <w:p w:rsidR="001A1497" w:rsidRPr="0039001C" w:rsidRDefault="0070339A" w:rsidP="0037713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41300</w:t>
            </w:r>
          </w:p>
        </w:tc>
      </w:tr>
      <w:tr w:rsidR="0070339A" w:rsidRPr="0039001C" w:rsidTr="0070339A">
        <w:trPr>
          <w:trHeight w:val="188"/>
        </w:trPr>
        <w:tc>
          <w:tcPr>
            <w:tcW w:w="816" w:type="dxa"/>
            <w:vMerge w:val="restart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089" w:type="dxa"/>
            <w:vMerge w:val="restart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проекта расчетной санитарно-защитной зоны (СЗЗ) для объектов 3 класса опасности</w:t>
            </w:r>
          </w:p>
        </w:tc>
        <w:tc>
          <w:tcPr>
            <w:tcW w:w="4677" w:type="dxa"/>
            <w:gridSpan w:val="2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источников выбросов и источников шума суммарно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17700</w:t>
            </w:r>
          </w:p>
        </w:tc>
      </w:tr>
      <w:tr w:rsidR="0070339A" w:rsidRPr="0039001C" w:rsidTr="0070339A">
        <w:trPr>
          <w:trHeight w:val="188"/>
        </w:trPr>
        <w:tc>
          <w:tcPr>
            <w:tcW w:w="816" w:type="dxa"/>
            <w:vMerge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30 источников выбросов и источников шума суммарно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23600</w:t>
            </w:r>
          </w:p>
        </w:tc>
      </w:tr>
      <w:tr w:rsidR="0070339A" w:rsidRPr="0039001C" w:rsidTr="0070339A">
        <w:trPr>
          <w:trHeight w:val="188"/>
        </w:trPr>
        <w:tc>
          <w:tcPr>
            <w:tcW w:w="816" w:type="dxa"/>
            <w:vMerge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до 80 источников выбросов и источников шума суммарно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29500</w:t>
            </w:r>
          </w:p>
        </w:tc>
      </w:tr>
      <w:tr w:rsidR="0070339A" w:rsidRPr="0039001C" w:rsidTr="0070339A">
        <w:trPr>
          <w:trHeight w:val="188"/>
        </w:trPr>
        <w:tc>
          <w:tcPr>
            <w:tcW w:w="816" w:type="dxa"/>
            <w:vMerge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80 до 150 источников выбросов и источников шума суммарно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35400</w:t>
            </w:r>
          </w:p>
        </w:tc>
      </w:tr>
      <w:tr w:rsidR="0070339A" w:rsidRPr="0039001C" w:rsidTr="0070339A">
        <w:trPr>
          <w:trHeight w:val="188"/>
        </w:trPr>
        <w:tc>
          <w:tcPr>
            <w:tcW w:w="816" w:type="dxa"/>
            <w:vMerge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150 источников выбросов и источников шума суммарно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41300</w:t>
            </w:r>
          </w:p>
        </w:tc>
      </w:tr>
      <w:tr w:rsidR="0070339A" w:rsidRPr="0039001C" w:rsidTr="0070339A">
        <w:trPr>
          <w:trHeight w:val="188"/>
        </w:trPr>
        <w:tc>
          <w:tcPr>
            <w:tcW w:w="816" w:type="dxa"/>
            <w:vMerge w:val="restart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089" w:type="dxa"/>
            <w:vMerge w:val="restart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проекта расчетной санитарно-защитной зоны (СЗЗ) для объектов 1 и 2 классов опасности</w:t>
            </w:r>
          </w:p>
        </w:tc>
        <w:tc>
          <w:tcPr>
            <w:tcW w:w="4677" w:type="dxa"/>
            <w:gridSpan w:val="2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источников выбросов и источников шума суммарно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23600</w:t>
            </w:r>
          </w:p>
        </w:tc>
      </w:tr>
      <w:tr w:rsidR="0070339A" w:rsidRPr="0039001C" w:rsidTr="0070339A">
        <w:trPr>
          <w:trHeight w:val="188"/>
        </w:trPr>
        <w:tc>
          <w:tcPr>
            <w:tcW w:w="816" w:type="dxa"/>
            <w:vMerge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70339A" w:rsidRPr="0039001C" w:rsidRDefault="0070339A" w:rsidP="007033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30 источников выбросов и источников шума суммарно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29500</w:t>
            </w:r>
          </w:p>
        </w:tc>
      </w:tr>
      <w:tr w:rsidR="0070339A" w:rsidRPr="0039001C" w:rsidTr="0070339A">
        <w:trPr>
          <w:trHeight w:val="188"/>
        </w:trPr>
        <w:tc>
          <w:tcPr>
            <w:tcW w:w="816" w:type="dxa"/>
            <w:vMerge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70339A" w:rsidRPr="0039001C" w:rsidRDefault="0070339A" w:rsidP="007033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до 80 источников выбросов и источников шума суммарно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35400</w:t>
            </w:r>
          </w:p>
        </w:tc>
      </w:tr>
      <w:tr w:rsidR="0070339A" w:rsidRPr="0039001C" w:rsidTr="0070339A">
        <w:trPr>
          <w:trHeight w:val="188"/>
        </w:trPr>
        <w:tc>
          <w:tcPr>
            <w:tcW w:w="816" w:type="dxa"/>
            <w:vMerge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70339A" w:rsidRPr="0039001C" w:rsidRDefault="0070339A" w:rsidP="007033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80 до 150 источников выбросов и источников шума суммарно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41300</w:t>
            </w:r>
          </w:p>
        </w:tc>
      </w:tr>
      <w:tr w:rsidR="0070339A" w:rsidRPr="0039001C" w:rsidTr="0070339A">
        <w:trPr>
          <w:trHeight w:val="188"/>
        </w:trPr>
        <w:tc>
          <w:tcPr>
            <w:tcW w:w="816" w:type="dxa"/>
            <w:vMerge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70339A" w:rsidRPr="0039001C" w:rsidRDefault="0070339A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70339A" w:rsidRPr="0039001C" w:rsidRDefault="0070339A" w:rsidP="007423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источников выбросов и источников шума суммарно 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47200</w:t>
            </w:r>
          </w:p>
        </w:tc>
      </w:tr>
      <w:tr w:rsidR="0070339A" w:rsidRPr="0039001C" w:rsidTr="0070339A">
        <w:trPr>
          <w:trHeight w:val="188"/>
        </w:trPr>
        <w:tc>
          <w:tcPr>
            <w:tcW w:w="816" w:type="dxa"/>
            <w:vMerge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70339A" w:rsidRPr="0039001C" w:rsidRDefault="0070339A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70339A" w:rsidRPr="0039001C" w:rsidRDefault="0070339A" w:rsidP="002F544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450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источников выбросов и источников шума суммарно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</w:t>
            </w:r>
          </w:p>
        </w:tc>
      </w:tr>
      <w:tr w:rsidR="0070339A" w:rsidRPr="0039001C" w:rsidTr="0070339A">
        <w:trPr>
          <w:trHeight w:val="188"/>
        </w:trPr>
        <w:tc>
          <w:tcPr>
            <w:tcW w:w="816" w:type="dxa"/>
            <w:vMerge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70339A" w:rsidRPr="0039001C" w:rsidRDefault="0070339A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70339A" w:rsidRDefault="0070339A" w:rsidP="002F544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450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600 источников </w:t>
            </w:r>
            <w:r>
              <w:t xml:space="preserve"> </w:t>
            </w:r>
            <w:r w:rsidRPr="002F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выбросов и источников шума суммарно</w:t>
            </w:r>
          </w:p>
        </w:tc>
        <w:tc>
          <w:tcPr>
            <w:tcW w:w="1701" w:type="dxa"/>
            <w:vAlign w:val="center"/>
          </w:tcPr>
          <w:p w:rsidR="0070339A" w:rsidRDefault="0070339A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61950</w:t>
            </w:r>
          </w:p>
        </w:tc>
      </w:tr>
      <w:tr w:rsidR="0070339A" w:rsidRPr="0039001C" w:rsidTr="0070339A">
        <w:trPr>
          <w:trHeight w:val="188"/>
        </w:trPr>
        <w:tc>
          <w:tcPr>
            <w:tcW w:w="816" w:type="dxa"/>
            <w:vMerge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70339A" w:rsidRPr="0039001C" w:rsidRDefault="0070339A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70339A" w:rsidRDefault="0070339A" w:rsidP="002F544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600 до 700</w:t>
            </w:r>
            <w:r>
              <w:t xml:space="preserve"> </w:t>
            </w:r>
            <w:proofErr w:type="gramStart"/>
            <w:r w:rsidRPr="0088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источников  выбросов</w:t>
            </w:r>
            <w:proofErr w:type="gramEnd"/>
            <w:r w:rsidRPr="0088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источников шума суммарно</w:t>
            </w:r>
          </w:p>
        </w:tc>
        <w:tc>
          <w:tcPr>
            <w:tcW w:w="1701" w:type="dxa"/>
            <w:vAlign w:val="center"/>
          </w:tcPr>
          <w:p w:rsidR="0070339A" w:rsidRDefault="0070339A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70800</w:t>
            </w:r>
          </w:p>
        </w:tc>
      </w:tr>
      <w:tr w:rsidR="0070339A" w:rsidRPr="0039001C" w:rsidTr="0070339A">
        <w:trPr>
          <w:trHeight w:val="530"/>
        </w:trPr>
        <w:tc>
          <w:tcPr>
            <w:tcW w:w="816" w:type="dxa"/>
            <w:vMerge w:val="restart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7089" w:type="dxa"/>
            <w:vMerge w:val="restart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отчета о проведении натурных исследований с целью установления санитарно-защитной зоны для объектов 3, 4, 5 классов опасности</w:t>
            </w:r>
          </w:p>
        </w:tc>
        <w:tc>
          <w:tcPr>
            <w:tcW w:w="4677" w:type="dxa"/>
            <w:gridSpan w:val="2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площадка предприятия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11800</w:t>
            </w:r>
          </w:p>
        </w:tc>
      </w:tr>
      <w:tr w:rsidR="0070339A" w:rsidRPr="0039001C" w:rsidTr="0070339A">
        <w:trPr>
          <w:trHeight w:val="530"/>
        </w:trPr>
        <w:tc>
          <w:tcPr>
            <w:tcW w:w="816" w:type="dxa"/>
            <w:vMerge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70339A" w:rsidRPr="0039001C" w:rsidRDefault="0070339A" w:rsidP="007033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до 5 площадок предприятия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17700</w:t>
            </w:r>
          </w:p>
        </w:tc>
      </w:tr>
      <w:tr w:rsidR="0070339A" w:rsidRPr="0039001C" w:rsidTr="0070339A">
        <w:trPr>
          <w:trHeight w:val="530"/>
        </w:trPr>
        <w:tc>
          <w:tcPr>
            <w:tcW w:w="816" w:type="dxa"/>
            <w:vMerge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70339A" w:rsidRPr="0039001C" w:rsidRDefault="0070339A" w:rsidP="007033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 площадок предприятия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703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23600</w:t>
            </w:r>
          </w:p>
        </w:tc>
      </w:tr>
      <w:tr w:rsidR="001A1497" w:rsidRPr="0039001C" w:rsidTr="0070339A">
        <w:trPr>
          <w:trHeight w:val="530"/>
        </w:trPr>
        <w:tc>
          <w:tcPr>
            <w:tcW w:w="816" w:type="dxa"/>
            <w:vMerge w:val="restart"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7089" w:type="dxa"/>
            <w:vMerge w:val="restart"/>
          </w:tcPr>
          <w:p w:rsidR="001A1497" w:rsidRPr="0039001C" w:rsidRDefault="001A1497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отчета о проведении натурных исследований с целью установления санитарно-защитной зоны для объектов 1 и 2 классов опасности</w:t>
            </w:r>
          </w:p>
        </w:tc>
        <w:tc>
          <w:tcPr>
            <w:tcW w:w="4677" w:type="dxa"/>
            <w:gridSpan w:val="2"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площадка предприятия</w:t>
            </w:r>
          </w:p>
        </w:tc>
        <w:tc>
          <w:tcPr>
            <w:tcW w:w="1701" w:type="dxa"/>
            <w:vAlign w:val="center"/>
          </w:tcPr>
          <w:p w:rsidR="001A1497" w:rsidRPr="0039001C" w:rsidRDefault="001A1497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26550</w:t>
            </w:r>
          </w:p>
        </w:tc>
      </w:tr>
      <w:tr w:rsidR="001A1497" w:rsidRPr="0039001C" w:rsidTr="0070339A">
        <w:trPr>
          <w:trHeight w:val="530"/>
        </w:trPr>
        <w:tc>
          <w:tcPr>
            <w:tcW w:w="816" w:type="dxa"/>
            <w:vMerge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1A1497" w:rsidRPr="0039001C" w:rsidRDefault="001A1497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до 5 площадок предприятия</w:t>
            </w:r>
          </w:p>
        </w:tc>
        <w:tc>
          <w:tcPr>
            <w:tcW w:w="1701" w:type="dxa"/>
            <w:vAlign w:val="center"/>
          </w:tcPr>
          <w:p w:rsidR="001A1497" w:rsidRPr="0039001C" w:rsidRDefault="001A1497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38940</w:t>
            </w:r>
          </w:p>
        </w:tc>
      </w:tr>
      <w:tr w:rsidR="001A1497" w:rsidRPr="0039001C" w:rsidTr="0070339A">
        <w:trPr>
          <w:trHeight w:val="530"/>
        </w:trPr>
        <w:tc>
          <w:tcPr>
            <w:tcW w:w="816" w:type="dxa"/>
            <w:vMerge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1A1497" w:rsidRPr="0039001C" w:rsidRDefault="001A1497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 площадок предприятия</w:t>
            </w:r>
          </w:p>
        </w:tc>
        <w:tc>
          <w:tcPr>
            <w:tcW w:w="1701" w:type="dxa"/>
            <w:vAlign w:val="center"/>
          </w:tcPr>
          <w:p w:rsidR="001A1497" w:rsidRPr="0039001C" w:rsidRDefault="001A1497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</w:t>
            </w:r>
          </w:p>
        </w:tc>
      </w:tr>
      <w:tr w:rsidR="001A1497" w:rsidRPr="0039001C" w:rsidTr="0070339A">
        <w:trPr>
          <w:trHeight w:val="242"/>
        </w:trPr>
        <w:tc>
          <w:tcPr>
            <w:tcW w:w="816" w:type="dxa"/>
            <w:vMerge w:val="restart"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7089" w:type="dxa"/>
            <w:vMerge w:val="restart"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проекта зон санитарной охраны </w:t>
            </w:r>
          </w:p>
        </w:tc>
        <w:tc>
          <w:tcPr>
            <w:tcW w:w="4677" w:type="dxa"/>
            <w:gridSpan w:val="2"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1 водозаборной скважины</w:t>
            </w:r>
          </w:p>
        </w:tc>
        <w:tc>
          <w:tcPr>
            <w:tcW w:w="1701" w:type="dxa"/>
            <w:vAlign w:val="center"/>
          </w:tcPr>
          <w:p w:rsidR="001A1497" w:rsidRPr="0039001C" w:rsidRDefault="001A1497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8260</w:t>
            </w:r>
          </w:p>
        </w:tc>
      </w:tr>
      <w:tr w:rsidR="001A1497" w:rsidRPr="0039001C" w:rsidTr="0070339A">
        <w:trPr>
          <w:trHeight w:val="203"/>
        </w:trPr>
        <w:tc>
          <w:tcPr>
            <w:tcW w:w="816" w:type="dxa"/>
            <w:vMerge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1A1497" w:rsidRPr="0039001C" w:rsidRDefault="001A1497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до 5 водозаборных скважин</w:t>
            </w:r>
          </w:p>
        </w:tc>
        <w:tc>
          <w:tcPr>
            <w:tcW w:w="1701" w:type="dxa"/>
            <w:vAlign w:val="center"/>
          </w:tcPr>
          <w:p w:rsidR="001A1497" w:rsidRPr="0039001C" w:rsidRDefault="001A1497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11800</w:t>
            </w:r>
          </w:p>
        </w:tc>
      </w:tr>
      <w:tr w:rsidR="001A1497" w:rsidRPr="0039001C" w:rsidTr="0070339A">
        <w:trPr>
          <w:trHeight w:val="530"/>
        </w:trPr>
        <w:tc>
          <w:tcPr>
            <w:tcW w:w="816" w:type="dxa"/>
            <w:vMerge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1A1497" w:rsidRPr="0039001C" w:rsidRDefault="001A1497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1A1497" w:rsidRPr="0039001C" w:rsidRDefault="001A1497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и более водозаборной скважины</w:t>
            </w:r>
          </w:p>
        </w:tc>
        <w:tc>
          <w:tcPr>
            <w:tcW w:w="1701" w:type="dxa"/>
            <w:vAlign w:val="center"/>
          </w:tcPr>
          <w:p w:rsidR="001A1497" w:rsidRPr="0039001C" w:rsidRDefault="001A1497" w:rsidP="005E38CB">
            <w:pPr>
              <w:shd w:val="clear" w:color="auto" w:fill="FFFFFF" w:themeFill="background1"/>
              <w:ind w:left="-108" w:right="-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11800</w:t>
            </w:r>
          </w:p>
          <w:p w:rsidR="001A1497" w:rsidRPr="0039001C" w:rsidRDefault="001A1497" w:rsidP="005E38CB">
            <w:pPr>
              <w:shd w:val="clear" w:color="auto" w:fill="FFFFFF" w:themeFill="background1"/>
              <w:ind w:left="-108" w:right="-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+1180</w:t>
            </w:r>
          </w:p>
          <w:p w:rsidR="001A1497" w:rsidRPr="0039001C" w:rsidRDefault="001A1497" w:rsidP="005E38CB">
            <w:pPr>
              <w:shd w:val="clear" w:color="auto" w:fill="FFFFFF" w:themeFill="background1"/>
              <w:ind w:left="-108" w:right="-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каждую последующую скважину свыше 5)</w:t>
            </w:r>
          </w:p>
        </w:tc>
      </w:tr>
      <w:tr w:rsidR="00D92D93" w:rsidRPr="0039001C" w:rsidTr="0070339A">
        <w:trPr>
          <w:trHeight w:val="841"/>
        </w:trPr>
        <w:tc>
          <w:tcPr>
            <w:tcW w:w="14283" w:type="dxa"/>
            <w:gridSpan w:val="5"/>
            <w:vAlign w:val="center"/>
          </w:tcPr>
          <w:p w:rsidR="00EE1A74" w:rsidRPr="0039001C" w:rsidRDefault="00D92D93" w:rsidP="005E38CB">
            <w:pPr>
              <w:shd w:val="clear" w:color="auto" w:fill="FFFFFF" w:themeFill="background1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2. Здания, строения, сооружения</w:t>
            </w:r>
            <w:r w:rsidR="00EE1A74" w:rsidRPr="003900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 оборудование</w:t>
            </w:r>
            <w:r w:rsidRPr="003900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которые предполагается использовать</w:t>
            </w:r>
          </w:p>
          <w:p w:rsidR="00D92D93" w:rsidRPr="0039001C" w:rsidRDefault="00D92D93" w:rsidP="005E38CB">
            <w:pPr>
              <w:shd w:val="clear" w:color="auto" w:fill="FFFFFF" w:themeFill="background1"/>
              <w:ind w:left="-108" w:right="-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для осуществления лицензионного вида деятельности</w:t>
            </w:r>
          </w:p>
        </w:tc>
      </w:tr>
      <w:tr w:rsidR="0070339A" w:rsidRPr="0039001C" w:rsidTr="0070339A">
        <w:trPr>
          <w:trHeight w:val="93"/>
        </w:trPr>
        <w:tc>
          <w:tcPr>
            <w:tcW w:w="816" w:type="dxa"/>
            <w:vMerge w:val="restart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089" w:type="dxa"/>
            <w:vMerge w:val="restart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документации с обследованием </w:t>
            </w:r>
            <w:r w:rsidRPr="003900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</w:t>
            </w:r>
            <w:r w:rsidRPr="003900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даний, строений, сооружений и оборудования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осуществления деятельности по обращению с опасными отходами на виды деятельности: сбор и (или) транспортирование (с выдачей акта об санитарно-эпидемиологическом обследовании)</w:t>
            </w:r>
          </w:p>
        </w:tc>
        <w:tc>
          <w:tcPr>
            <w:tcW w:w="4677" w:type="dxa"/>
            <w:gridSpan w:val="2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выездом эксперта до 50 км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11800</w:t>
            </w:r>
          </w:p>
        </w:tc>
      </w:tr>
      <w:tr w:rsidR="0070339A" w:rsidRPr="0039001C" w:rsidTr="0070339A">
        <w:trPr>
          <w:trHeight w:val="93"/>
        </w:trPr>
        <w:tc>
          <w:tcPr>
            <w:tcW w:w="816" w:type="dxa"/>
            <w:vMerge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70339A" w:rsidRPr="0039001C" w:rsidRDefault="0070339A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выездом эксперта в пределах Краснодарского края более 50 км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14160</w:t>
            </w:r>
          </w:p>
        </w:tc>
      </w:tr>
      <w:tr w:rsidR="00D92D93" w:rsidRPr="0039001C" w:rsidTr="0070339A">
        <w:trPr>
          <w:trHeight w:val="93"/>
        </w:trPr>
        <w:tc>
          <w:tcPr>
            <w:tcW w:w="816" w:type="dxa"/>
            <w:vMerge/>
            <w:vAlign w:val="center"/>
          </w:tcPr>
          <w:p w:rsidR="00D92D93" w:rsidRPr="0039001C" w:rsidRDefault="00D92D93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D92D93" w:rsidRPr="0039001C" w:rsidRDefault="00D92D93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D92D93" w:rsidRPr="0039001C" w:rsidRDefault="00D92D93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выездом эксперта за пределы Краснодарского края</w:t>
            </w:r>
          </w:p>
        </w:tc>
        <w:tc>
          <w:tcPr>
            <w:tcW w:w="1701" w:type="dxa"/>
            <w:vAlign w:val="center"/>
          </w:tcPr>
          <w:p w:rsidR="00D92D93" w:rsidRPr="0039001C" w:rsidRDefault="00D92D93" w:rsidP="005E38CB">
            <w:pPr>
              <w:shd w:val="clear" w:color="auto" w:fill="FFFFFF" w:themeFill="background1"/>
              <w:ind w:left="-108" w:right="-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договорная</w:t>
            </w:r>
            <w:r w:rsidR="00E83649"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формируется в каждом конкретном случае с учетом транспортных и командировочных расходов</w:t>
            </w:r>
          </w:p>
        </w:tc>
      </w:tr>
      <w:tr w:rsidR="0070339A" w:rsidRPr="0039001C" w:rsidTr="0070339A">
        <w:trPr>
          <w:trHeight w:val="93"/>
        </w:trPr>
        <w:tc>
          <w:tcPr>
            <w:tcW w:w="816" w:type="dxa"/>
            <w:vMerge w:val="restart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089" w:type="dxa"/>
            <w:vMerge w:val="restart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документации с обследованием </w:t>
            </w:r>
            <w:r w:rsidRPr="003900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</w:t>
            </w:r>
            <w:r w:rsidRPr="003900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даний, строений, сооружений и оборудования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осуществления деятельности по обращению с опасными 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отходами на виды деятельности: сбор и (или) транспортирование, обработка, утилизация, обезвреживание и размещение (с выдачей акта об санитарно-эпидемиологическом обследовании)</w:t>
            </w:r>
          </w:p>
        </w:tc>
        <w:tc>
          <w:tcPr>
            <w:tcW w:w="4677" w:type="dxa"/>
            <w:gridSpan w:val="2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выездом эксперта до 50 км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18880</w:t>
            </w:r>
          </w:p>
        </w:tc>
      </w:tr>
      <w:tr w:rsidR="0070339A" w:rsidRPr="0039001C" w:rsidTr="0070339A">
        <w:trPr>
          <w:trHeight w:val="93"/>
        </w:trPr>
        <w:tc>
          <w:tcPr>
            <w:tcW w:w="816" w:type="dxa"/>
            <w:vMerge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70339A" w:rsidRPr="0039001C" w:rsidRDefault="0070339A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выездом эксперта в пределах Краснодарского края более 50 км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28320</w:t>
            </w:r>
          </w:p>
        </w:tc>
      </w:tr>
      <w:tr w:rsidR="00D92D93" w:rsidRPr="0039001C" w:rsidTr="0070339A">
        <w:trPr>
          <w:trHeight w:val="93"/>
        </w:trPr>
        <w:tc>
          <w:tcPr>
            <w:tcW w:w="816" w:type="dxa"/>
            <w:vMerge/>
            <w:vAlign w:val="center"/>
          </w:tcPr>
          <w:p w:rsidR="00D92D93" w:rsidRPr="0039001C" w:rsidRDefault="00D92D93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D92D93" w:rsidRPr="0039001C" w:rsidRDefault="00D92D93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D92D93" w:rsidRPr="0039001C" w:rsidRDefault="00D92D93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выездом эксперта за пределы Краснодарского края</w:t>
            </w:r>
          </w:p>
        </w:tc>
        <w:tc>
          <w:tcPr>
            <w:tcW w:w="1701" w:type="dxa"/>
            <w:vAlign w:val="center"/>
          </w:tcPr>
          <w:p w:rsidR="00D92D93" w:rsidRPr="0039001C" w:rsidRDefault="00D92D93" w:rsidP="005E38CB">
            <w:pPr>
              <w:shd w:val="clear" w:color="auto" w:fill="FFFFFF" w:themeFill="background1"/>
              <w:ind w:left="-108" w:right="-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договорная</w:t>
            </w:r>
            <w:r w:rsidR="00E83649"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формируется в каждом конкретном случае с учетом транспортных и командировочных расходов</w:t>
            </w:r>
          </w:p>
        </w:tc>
      </w:tr>
      <w:tr w:rsidR="0070339A" w:rsidRPr="0039001C" w:rsidTr="0070339A">
        <w:trPr>
          <w:trHeight w:val="436"/>
        </w:trPr>
        <w:tc>
          <w:tcPr>
            <w:tcW w:w="816" w:type="dxa"/>
            <w:vMerge w:val="restart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089" w:type="dxa"/>
            <w:vMerge w:val="restart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аптеки без производства лекарств (с выдачей акта об санитарно-эпидемиологическом обследовании)</w:t>
            </w:r>
          </w:p>
        </w:tc>
        <w:tc>
          <w:tcPr>
            <w:tcW w:w="4677" w:type="dxa"/>
            <w:gridSpan w:val="2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г. Краснодар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9440</w:t>
            </w:r>
          </w:p>
        </w:tc>
      </w:tr>
      <w:tr w:rsidR="003D4BAF" w:rsidRPr="0039001C" w:rsidTr="0070339A">
        <w:trPr>
          <w:trHeight w:val="93"/>
        </w:trPr>
        <w:tc>
          <w:tcPr>
            <w:tcW w:w="816" w:type="dxa"/>
            <w:vMerge/>
            <w:vAlign w:val="center"/>
          </w:tcPr>
          <w:p w:rsidR="003D4BAF" w:rsidRPr="0039001C" w:rsidRDefault="003D4BAF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3D4BAF" w:rsidRPr="0039001C" w:rsidRDefault="003D4BAF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3D4BAF" w:rsidRPr="0039001C" w:rsidRDefault="003D4BAF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пределами г. Краснодар</w:t>
            </w:r>
          </w:p>
        </w:tc>
        <w:tc>
          <w:tcPr>
            <w:tcW w:w="1701" w:type="dxa"/>
            <w:vAlign w:val="center"/>
          </w:tcPr>
          <w:p w:rsidR="003D4BAF" w:rsidRPr="0039001C" w:rsidRDefault="003D4BAF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договорная</w:t>
            </w:r>
            <w:r w:rsidR="00E83649"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формируется в каждом конкретном случае</w:t>
            </w:r>
          </w:p>
        </w:tc>
      </w:tr>
      <w:tr w:rsidR="0070339A" w:rsidRPr="0039001C" w:rsidTr="0070339A">
        <w:trPr>
          <w:trHeight w:val="436"/>
        </w:trPr>
        <w:tc>
          <w:tcPr>
            <w:tcW w:w="816" w:type="dxa"/>
            <w:vMerge w:val="restart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7089" w:type="dxa"/>
            <w:vMerge w:val="restart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аптеки с производством лекарств (с выдачей акта об санитарно-эпидемиологическом обследовании)</w:t>
            </w:r>
          </w:p>
        </w:tc>
        <w:tc>
          <w:tcPr>
            <w:tcW w:w="4677" w:type="dxa"/>
            <w:gridSpan w:val="2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г. Краснодар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11800</w:t>
            </w:r>
          </w:p>
        </w:tc>
      </w:tr>
      <w:tr w:rsidR="003D4BAF" w:rsidRPr="0039001C" w:rsidTr="0070339A">
        <w:trPr>
          <w:trHeight w:val="93"/>
        </w:trPr>
        <w:tc>
          <w:tcPr>
            <w:tcW w:w="816" w:type="dxa"/>
            <w:vMerge/>
            <w:vAlign w:val="center"/>
          </w:tcPr>
          <w:p w:rsidR="003D4BAF" w:rsidRPr="0039001C" w:rsidRDefault="003D4BAF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3D4BAF" w:rsidRPr="0039001C" w:rsidRDefault="003D4BAF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3D4BAF" w:rsidRPr="0039001C" w:rsidRDefault="003D4BAF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пределами г. Краснодар</w:t>
            </w:r>
          </w:p>
        </w:tc>
        <w:tc>
          <w:tcPr>
            <w:tcW w:w="1701" w:type="dxa"/>
            <w:vAlign w:val="center"/>
          </w:tcPr>
          <w:p w:rsidR="003D4BAF" w:rsidRPr="0039001C" w:rsidRDefault="003D4BAF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договорная</w:t>
            </w:r>
            <w:r w:rsidR="00E83649"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формируется в каждом конкретном случае</w:t>
            </w:r>
          </w:p>
        </w:tc>
      </w:tr>
      <w:tr w:rsidR="0070339A" w:rsidRPr="0039001C" w:rsidTr="0070339A">
        <w:trPr>
          <w:trHeight w:val="436"/>
        </w:trPr>
        <w:tc>
          <w:tcPr>
            <w:tcW w:w="816" w:type="dxa"/>
            <w:vMerge w:val="restart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7089" w:type="dxa"/>
            <w:vMerge w:val="restart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Стоматологического объекты (с выдачей акта об санитарно-эпидемиологическом обследовании) от 1 до 3 рабочих мест</w:t>
            </w:r>
          </w:p>
        </w:tc>
        <w:tc>
          <w:tcPr>
            <w:tcW w:w="4677" w:type="dxa"/>
            <w:gridSpan w:val="2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г. Краснодар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8260</w:t>
            </w:r>
          </w:p>
        </w:tc>
      </w:tr>
      <w:tr w:rsidR="003D4BAF" w:rsidRPr="0039001C" w:rsidTr="0070339A">
        <w:trPr>
          <w:trHeight w:val="93"/>
        </w:trPr>
        <w:tc>
          <w:tcPr>
            <w:tcW w:w="816" w:type="dxa"/>
            <w:vMerge/>
            <w:vAlign w:val="center"/>
          </w:tcPr>
          <w:p w:rsidR="003D4BAF" w:rsidRPr="0039001C" w:rsidRDefault="003D4BAF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3D4BAF" w:rsidRPr="0039001C" w:rsidRDefault="003D4BAF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3D4BAF" w:rsidRPr="0039001C" w:rsidRDefault="003D4BAF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пределами г. Краснодар</w:t>
            </w:r>
          </w:p>
        </w:tc>
        <w:tc>
          <w:tcPr>
            <w:tcW w:w="1701" w:type="dxa"/>
            <w:vAlign w:val="center"/>
          </w:tcPr>
          <w:p w:rsidR="003D4BAF" w:rsidRPr="0039001C" w:rsidRDefault="003D4BAF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договорная</w:t>
            </w:r>
            <w:r w:rsidR="00E83649"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формируется в каждом конкретном случае</w:t>
            </w:r>
          </w:p>
        </w:tc>
      </w:tr>
      <w:tr w:rsidR="0070339A" w:rsidRPr="0039001C" w:rsidTr="0070339A">
        <w:trPr>
          <w:trHeight w:val="436"/>
        </w:trPr>
        <w:tc>
          <w:tcPr>
            <w:tcW w:w="816" w:type="dxa"/>
            <w:vMerge w:val="restart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</w:t>
            </w:r>
          </w:p>
        </w:tc>
        <w:tc>
          <w:tcPr>
            <w:tcW w:w="7089" w:type="dxa"/>
            <w:vMerge w:val="restart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Стоматологического объекты (с выдачей акта об санитарно-эпидемиологическом обследовании) более 3 рабочих мест</w:t>
            </w:r>
          </w:p>
        </w:tc>
        <w:tc>
          <w:tcPr>
            <w:tcW w:w="4677" w:type="dxa"/>
            <w:gridSpan w:val="2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г. Краснодар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11800</w:t>
            </w:r>
          </w:p>
        </w:tc>
      </w:tr>
      <w:tr w:rsidR="003D4BAF" w:rsidRPr="0039001C" w:rsidTr="0070339A">
        <w:trPr>
          <w:trHeight w:val="93"/>
        </w:trPr>
        <w:tc>
          <w:tcPr>
            <w:tcW w:w="816" w:type="dxa"/>
            <w:vMerge/>
            <w:vAlign w:val="center"/>
          </w:tcPr>
          <w:p w:rsidR="003D4BAF" w:rsidRPr="0039001C" w:rsidRDefault="003D4BAF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3D4BAF" w:rsidRPr="0039001C" w:rsidRDefault="003D4BAF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3D4BAF" w:rsidRPr="0039001C" w:rsidRDefault="003D4BAF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пределами г. Краснодар</w:t>
            </w:r>
          </w:p>
        </w:tc>
        <w:tc>
          <w:tcPr>
            <w:tcW w:w="1701" w:type="dxa"/>
            <w:vAlign w:val="center"/>
          </w:tcPr>
          <w:p w:rsidR="003D4BAF" w:rsidRPr="0039001C" w:rsidRDefault="003D4BAF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договорная</w:t>
            </w:r>
            <w:r w:rsidR="00E83649"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формируется в каждом конкретном случае</w:t>
            </w:r>
          </w:p>
        </w:tc>
      </w:tr>
      <w:tr w:rsidR="0070339A" w:rsidRPr="0039001C" w:rsidTr="0070339A">
        <w:trPr>
          <w:trHeight w:val="436"/>
        </w:trPr>
        <w:tc>
          <w:tcPr>
            <w:tcW w:w="816" w:type="dxa"/>
            <w:vMerge w:val="restart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7089" w:type="dxa"/>
            <w:vMerge w:val="restart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Массажного кабинета (с выдачей акта об санитарно-эпидемиологическом обследовании)</w:t>
            </w:r>
          </w:p>
        </w:tc>
        <w:tc>
          <w:tcPr>
            <w:tcW w:w="4677" w:type="dxa"/>
            <w:gridSpan w:val="2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г. Краснодар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8260</w:t>
            </w:r>
          </w:p>
        </w:tc>
      </w:tr>
      <w:tr w:rsidR="003D4BAF" w:rsidRPr="0039001C" w:rsidTr="0070339A">
        <w:trPr>
          <w:trHeight w:val="93"/>
        </w:trPr>
        <w:tc>
          <w:tcPr>
            <w:tcW w:w="816" w:type="dxa"/>
            <w:vMerge/>
            <w:vAlign w:val="center"/>
          </w:tcPr>
          <w:p w:rsidR="003D4BAF" w:rsidRPr="0039001C" w:rsidRDefault="003D4BAF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3D4BAF" w:rsidRPr="0039001C" w:rsidRDefault="003D4BAF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3D4BAF" w:rsidRPr="0039001C" w:rsidRDefault="003D4BAF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пределами г. Краснодар</w:t>
            </w:r>
          </w:p>
        </w:tc>
        <w:tc>
          <w:tcPr>
            <w:tcW w:w="1701" w:type="dxa"/>
            <w:vAlign w:val="center"/>
          </w:tcPr>
          <w:p w:rsidR="003D4BAF" w:rsidRPr="0039001C" w:rsidRDefault="003D4BAF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договорная</w:t>
            </w:r>
            <w:r w:rsidR="00E83649"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формируется в каждом конкретном случае</w:t>
            </w:r>
          </w:p>
        </w:tc>
      </w:tr>
      <w:tr w:rsidR="0070339A" w:rsidRPr="0039001C" w:rsidTr="0070339A">
        <w:trPr>
          <w:trHeight w:val="436"/>
        </w:trPr>
        <w:tc>
          <w:tcPr>
            <w:tcW w:w="816" w:type="dxa"/>
            <w:vMerge w:val="restart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7089" w:type="dxa"/>
            <w:vMerge w:val="restart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Медицинского кабинета ДДУ, школы (с выдачей акта об санитарно-эпидемиологическом обследовании)</w:t>
            </w:r>
          </w:p>
        </w:tc>
        <w:tc>
          <w:tcPr>
            <w:tcW w:w="4677" w:type="dxa"/>
            <w:gridSpan w:val="2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г. Краснодар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8260</w:t>
            </w:r>
          </w:p>
        </w:tc>
      </w:tr>
      <w:tr w:rsidR="003D4BAF" w:rsidRPr="0039001C" w:rsidTr="0070339A">
        <w:trPr>
          <w:trHeight w:val="93"/>
        </w:trPr>
        <w:tc>
          <w:tcPr>
            <w:tcW w:w="816" w:type="dxa"/>
            <w:vMerge/>
            <w:vAlign w:val="center"/>
          </w:tcPr>
          <w:p w:rsidR="003D4BAF" w:rsidRPr="0039001C" w:rsidRDefault="003D4BAF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3D4BAF" w:rsidRPr="0039001C" w:rsidRDefault="003D4BAF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3D4BAF" w:rsidRPr="0039001C" w:rsidRDefault="003D4BAF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пределами г. Краснодар</w:t>
            </w:r>
          </w:p>
        </w:tc>
        <w:tc>
          <w:tcPr>
            <w:tcW w:w="1701" w:type="dxa"/>
            <w:vAlign w:val="center"/>
          </w:tcPr>
          <w:p w:rsidR="003D4BAF" w:rsidRPr="0039001C" w:rsidRDefault="003D4BAF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договорная</w:t>
            </w:r>
            <w:r w:rsidR="00E83649"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формируется в каждом конкретном случае</w:t>
            </w:r>
          </w:p>
        </w:tc>
      </w:tr>
      <w:tr w:rsidR="0070339A" w:rsidRPr="0039001C" w:rsidTr="0070339A">
        <w:trPr>
          <w:trHeight w:val="436"/>
        </w:trPr>
        <w:tc>
          <w:tcPr>
            <w:tcW w:w="816" w:type="dxa"/>
            <w:vMerge w:val="restart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7089" w:type="dxa"/>
            <w:vMerge w:val="restart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Кабинета врача общей практики (с выдачей акта об санитарно-эпидемиологическом обследовании)</w:t>
            </w:r>
          </w:p>
        </w:tc>
        <w:tc>
          <w:tcPr>
            <w:tcW w:w="4677" w:type="dxa"/>
            <w:gridSpan w:val="2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г. Краснодар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8260</w:t>
            </w:r>
          </w:p>
        </w:tc>
      </w:tr>
      <w:tr w:rsidR="003D4BAF" w:rsidRPr="0039001C" w:rsidTr="0070339A">
        <w:trPr>
          <w:trHeight w:val="93"/>
        </w:trPr>
        <w:tc>
          <w:tcPr>
            <w:tcW w:w="816" w:type="dxa"/>
            <w:vMerge/>
            <w:vAlign w:val="center"/>
          </w:tcPr>
          <w:p w:rsidR="003D4BAF" w:rsidRPr="0039001C" w:rsidRDefault="003D4BAF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3D4BAF" w:rsidRPr="0039001C" w:rsidRDefault="003D4BAF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3D4BAF" w:rsidRPr="0039001C" w:rsidRDefault="003D4BAF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пределами г. Краснодар</w:t>
            </w:r>
          </w:p>
        </w:tc>
        <w:tc>
          <w:tcPr>
            <w:tcW w:w="1701" w:type="dxa"/>
            <w:vAlign w:val="center"/>
          </w:tcPr>
          <w:p w:rsidR="003D4BAF" w:rsidRPr="0039001C" w:rsidRDefault="003D4BAF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договорная</w:t>
            </w:r>
            <w:r w:rsidR="00E83649"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формируется в каждом конкретном случае</w:t>
            </w:r>
          </w:p>
        </w:tc>
      </w:tr>
      <w:tr w:rsidR="003D4BAF" w:rsidRPr="0039001C" w:rsidTr="0070339A">
        <w:trPr>
          <w:trHeight w:val="93"/>
        </w:trPr>
        <w:tc>
          <w:tcPr>
            <w:tcW w:w="14283" w:type="dxa"/>
            <w:gridSpan w:val="5"/>
            <w:vAlign w:val="center"/>
          </w:tcPr>
          <w:p w:rsidR="003D4BAF" w:rsidRPr="0039001C" w:rsidRDefault="003D4BAF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3. Экспертиза предложений по выбору земельного участка</w:t>
            </w:r>
          </w:p>
          <w:p w:rsidR="003D4BAF" w:rsidRPr="0039001C" w:rsidRDefault="003D4BAF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под строительство (реконструкцию) с выездом на место</w:t>
            </w:r>
          </w:p>
        </w:tc>
      </w:tr>
      <w:tr w:rsidR="0070339A" w:rsidRPr="0039001C" w:rsidTr="0070339A">
        <w:trPr>
          <w:trHeight w:val="93"/>
        </w:trPr>
        <w:tc>
          <w:tcPr>
            <w:tcW w:w="816" w:type="dxa"/>
            <w:vMerge w:val="restart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089" w:type="dxa"/>
            <w:vMerge w:val="restart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Экспертиза предложений по выбору земельного участка под строительство (реконструкцию) с выездом на место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выдачей акта об санитарно-эпидемиологическом обследовании)</w:t>
            </w:r>
          </w:p>
        </w:tc>
        <w:tc>
          <w:tcPr>
            <w:tcW w:w="2477" w:type="dxa"/>
            <w:vMerge w:val="restart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</w:t>
            </w:r>
          </w:p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2200" w:type="dxa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га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4720</w:t>
            </w:r>
          </w:p>
        </w:tc>
      </w:tr>
      <w:tr w:rsidR="0070339A" w:rsidRPr="0039001C" w:rsidTr="0070339A">
        <w:trPr>
          <w:trHeight w:val="93"/>
        </w:trPr>
        <w:tc>
          <w:tcPr>
            <w:tcW w:w="816" w:type="dxa"/>
            <w:vMerge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70339A" w:rsidRPr="0039001C" w:rsidRDefault="0070339A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Merge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 га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8260</w:t>
            </w:r>
          </w:p>
        </w:tc>
      </w:tr>
      <w:tr w:rsidR="0070339A" w:rsidRPr="0039001C" w:rsidTr="0070339A">
        <w:trPr>
          <w:trHeight w:val="93"/>
        </w:trPr>
        <w:tc>
          <w:tcPr>
            <w:tcW w:w="816" w:type="dxa"/>
            <w:vMerge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70339A" w:rsidRPr="0039001C" w:rsidRDefault="0070339A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Merge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30 га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11800</w:t>
            </w:r>
          </w:p>
        </w:tc>
      </w:tr>
      <w:tr w:rsidR="0070339A" w:rsidRPr="0039001C" w:rsidTr="0070339A">
        <w:trPr>
          <w:trHeight w:val="93"/>
        </w:trPr>
        <w:tc>
          <w:tcPr>
            <w:tcW w:w="816" w:type="dxa"/>
            <w:vMerge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70339A" w:rsidRPr="0039001C" w:rsidRDefault="0070339A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Merge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vAlign w:val="center"/>
          </w:tcPr>
          <w:p w:rsidR="0070339A" w:rsidRPr="0039001C" w:rsidRDefault="0070339A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га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17700</w:t>
            </w:r>
          </w:p>
        </w:tc>
      </w:tr>
      <w:tr w:rsidR="003D4BAF" w:rsidRPr="0039001C" w:rsidTr="0070339A">
        <w:trPr>
          <w:trHeight w:val="93"/>
        </w:trPr>
        <w:tc>
          <w:tcPr>
            <w:tcW w:w="816" w:type="dxa"/>
            <w:vMerge/>
            <w:vAlign w:val="center"/>
          </w:tcPr>
          <w:p w:rsidR="003D4BAF" w:rsidRPr="0039001C" w:rsidRDefault="003D4BAF" w:rsidP="003D4BA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3D4BAF" w:rsidRPr="0039001C" w:rsidRDefault="003D4BAF" w:rsidP="003D4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3D4BAF" w:rsidRPr="0039001C" w:rsidRDefault="003D4BAF" w:rsidP="003D4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пределами г. Краснодар</w:t>
            </w:r>
          </w:p>
        </w:tc>
        <w:tc>
          <w:tcPr>
            <w:tcW w:w="1701" w:type="dxa"/>
            <w:vAlign w:val="center"/>
          </w:tcPr>
          <w:p w:rsidR="003D4BAF" w:rsidRPr="0039001C" w:rsidRDefault="003D4BAF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договорная</w:t>
            </w:r>
            <w:r w:rsidR="00E83649"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формируется в каждом конкретном случае</w:t>
            </w:r>
          </w:p>
        </w:tc>
      </w:tr>
      <w:tr w:rsidR="00E83649" w:rsidRPr="0039001C" w:rsidTr="0070339A">
        <w:trPr>
          <w:trHeight w:val="847"/>
        </w:trPr>
        <w:tc>
          <w:tcPr>
            <w:tcW w:w="14283" w:type="dxa"/>
            <w:gridSpan w:val="5"/>
            <w:vAlign w:val="center"/>
          </w:tcPr>
          <w:p w:rsidR="00E83649" w:rsidRPr="0039001C" w:rsidRDefault="00E83649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4.  Проектная, техническая и иная документация, в том числе проекты</w:t>
            </w:r>
          </w:p>
          <w:p w:rsidR="00E83649" w:rsidRPr="0039001C" w:rsidRDefault="00E83649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строительства на размещение ПРТО, на ввод в эксплуатацию ПРТО</w:t>
            </w:r>
          </w:p>
        </w:tc>
      </w:tr>
      <w:tr w:rsidR="0070339A" w:rsidRPr="0039001C" w:rsidTr="0070339A">
        <w:trPr>
          <w:trHeight w:val="93"/>
        </w:trPr>
        <w:tc>
          <w:tcPr>
            <w:tcW w:w="816" w:type="dxa"/>
          </w:tcPr>
          <w:p w:rsidR="0070339A" w:rsidRPr="0039001C" w:rsidRDefault="0070339A" w:rsidP="00E836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1766" w:type="dxa"/>
            <w:gridSpan w:val="3"/>
          </w:tcPr>
          <w:p w:rsidR="0070339A" w:rsidRPr="0039001C" w:rsidRDefault="0070339A" w:rsidP="00E836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Гигиеническая оценка результатов исследований, испытаний, измерений (1 протокол)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</w:tr>
      <w:tr w:rsidR="0070339A" w:rsidRPr="0039001C" w:rsidTr="0070339A">
        <w:trPr>
          <w:trHeight w:val="457"/>
        </w:trPr>
        <w:tc>
          <w:tcPr>
            <w:tcW w:w="816" w:type="dxa"/>
          </w:tcPr>
          <w:p w:rsidR="0070339A" w:rsidRPr="0039001C" w:rsidRDefault="0070339A" w:rsidP="003E01C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1766" w:type="dxa"/>
            <w:gridSpan w:val="3"/>
          </w:tcPr>
          <w:p w:rsidR="0070339A" w:rsidRPr="0039001C" w:rsidRDefault="0070339A" w:rsidP="003E01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Санитарно-эпидемиологическая экспертиза на размещение ПРТО (проектная документация) на 1 источник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3E01C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8260</w:t>
            </w:r>
          </w:p>
        </w:tc>
      </w:tr>
      <w:tr w:rsidR="0070339A" w:rsidRPr="0039001C" w:rsidTr="0070339A">
        <w:trPr>
          <w:trHeight w:val="93"/>
        </w:trPr>
        <w:tc>
          <w:tcPr>
            <w:tcW w:w="816" w:type="dxa"/>
            <w:vMerge w:val="restart"/>
          </w:tcPr>
          <w:p w:rsidR="0070339A" w:rsidRPr="0039001C" w:rsidRDefault="0070339A" w:rsidP="00E836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7089" w:type="dxa"/>
            <w:vMerge w:val="restart"/>
          </w:tcPr>
          <w:p w:rsidR="0070339A" w:rsidRPr="0039001C" w:rsidRDefault="0070339A" w:rsidP="003E01C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Санитарно-эпидемиологическая экспертиза на эксплуатацию ПРТО на 1 источник </w:t>
            </w:r>
          </w:p>
        </w:tc>
        <w:tc>
          <w:tcPr>
            <w:tcW w:w="4677" w:type="dxa"/>
            <w:gridSpan w:val="2"/>
            <w:vAlign w:val="center"/>
          </w:tcPr>
          <w:p w:rsidR="0070339A" w:rsidRPr="0039001C" w:rsidRDefault="0070339A" w:rsidP="00E836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г. Краснодар</w:t>
            </w:r>
          </w:p>
        </w:tc>
        <w:tc>
          <w:tcPr>
            <w:tcW w:w="1701" w:type="dxa"/>
            <w:vAlign w:val="center"/>
          </w:tcPr>
          <w:p w:rsidR="0070339A" w:rsidRPr="0039001C" w:rsidRDefault="0070339A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8260</w:t>
            </w:r>
          </w:p>
        </w:tc>
      </w:tr>
      <w:tr w:rsidR="00E83649" w:rsidRPr="0039001C" w:rsidTr="0070339A">
        <w:trPr>
          <w:trHeight w:val="93"/>
        </w:trPr>
        <w:tc>
          <w:tcPr>
            <w:tcW w:w="816" w:type="dxa"/>
            <w:vMerge/>
            <w:vAlign w:val="center"/>
          </w:tcPr>
          <w:p w:rsidR="00E83649" w:rsidRPr="0039001C" w:rsidRDefault="00E83649" w:rsidP="00E836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vMerge/>
          </w:tcPr>
          <w:p w:rsidR="00E83649" w:rsidRPr="0039001C" w:rsidRDefault="00E83649" w:rsidP="00E8364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E83649" w:rsidRPr="0039001C" w:rsidRDefault="00E83649" w:rsidP="00E836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пределами г. Краснодар</w:t>
            </w:r>
          </w:p>
        </w:tc>
        <w:tc>
          <w:tcPr>
            <w:tcW w:w="1701" w:type="dxa"/>
            <w:vAlign w:val="center"/>
          </w:tcPr>
          <w:p w:rsidR="00E83649" w:rsidRPr="0039001C" w:rsidRDefault="00E83649" w:rsidP="005E38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договорная, формируется в каждом </w:t>
            </w:r>
            <w:r w:rsidRPr="0039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конкретном случае</w:t>
            </w:r>
          </w:p>
        </w:tc>
      </w:tr>
    </w:tbl>
    <w:p w:rsidR="0070339A" w:rsidRDefault="0070339A" w:rsidP="00E83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27C" w:rsidRPr="0039001C" w:rsidRDefault="00E83649" w:rsidP="00E83649">
      <w:pPr>
        <w:jc w:val="both"/>
        <w:rPr>
          <w:rFonts w:ascii="Times New Roman" w:hAnsi="Times New Roman" w:cs="Times New Roman"/>
          <w:sz w:val="28"/>
          <w:szCs w:val="28"/>
        </w:rPr>
      </w:pPr>
      <w:r w:rsidRPr="0039001C"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gramStart"/>
      <w:r w:rsidR="00C466EE" w:rsidRPr="003900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66EE" w:rsidRPr="0039001C">
        <w:rPr>
          <w:rFonts w:ascii="Times New Roman" w:hAnsi="Times New Roman" w:cs="Times New Roman"/>
          <w:sz w:val="28"/>
          <w:szCs w:val="28"/>
        </w:rPr>
        <w:t xml:space="preserve"> случае большого объема </w:t>
      </w:r>
      <w:r w:rsidRPr="0039001C">
        <w:rPr>
          <w:rFonts w:ascii="Times New Roman" w:hAnsi="Times New Roman" w:cs="Times New Roman"/>
          <w:sz w:val="28"/>
          <w:szCs w:val="28"/>
        </w:rPr>
        <w:t xml:space="preserve">работ стоимость может быть скорректирована </w:t>
      </w:r>
      <w:r w:rsidR="00EB0407" w:rsidRPr="0039001C">
        <w:rPr>
          <w:rFonts w:ascii="Times New Roman" w:hAnsi="Times New Roman" w:cs="Times New Roman"/>
          <w:sz w:val="28"/>
          <w:szCs w:val="28"/>
        </w:rPr>
        <w:t>с</w:t>
      </w:r>
      <w:r w:rsidRPr="0039001C">
        <w:rPr>
          <w:rFonts w:ascii="Times New Roman" w:hAnsi="Times New Roman" w:cs="Times New Roman"/>
          <w:sz w:val="28"/>
          <w:szCs w:val="28"/>
        </w:rPr>
        <w:t xml:space="preserve"> применением понижающего коэффициента, размер которого </w:t>
      </w:r>
      <w:r w:rsidR="00C466EE" w:rsidRPr="0039001C">
        <w:rPr>
          <w:rFonts w:ascii="Times New Roman" w:hAnsi="Times New Roman" w:cs="Times New Roman"/>
          <w:sz w:val="28"/>
          <w:szCs w:val="28"/>
        </w:rPr>
        <w:t>определяется в каждом конкретном случае</w:t>
      </w:r>
      <w:r w:rsidRPr="0039001C">
        <w:rPr>
          <w:rFonts w:ascii="Times New Roman" w:hAnsi="Times New Roman" w:cs="Times New Roman"/>
          <w:sz w:val="28"/>
          <w:szCs w:val="28"/>
        </w:rPr>
        <w:t>.</w:t>
      </w:r>
    </w:p>
    <w:p w:rsidR="0025227C" w:rsidRPr="0039001C" w:rsidRDefault="0025227C" w:rsidP="00E644F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25227C" w:rsidRPr="0039001C" w:rsidSect="00673338">
      <w:footerReference w:type="default" r:id="rId6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D2" w:rsidRDefault="005A79D2" w:rsidP="005A79D2">
      <w:pPr>
        <w:spacing w:after="0" w:line="240" w:lineRule="auto"/>
      </w:pPr>
      <w:r>
        <w:separator/>
      </w:r>
    </w:p>
  </w:endnote>
  <w:endnote w:type="continuationSeparator" w:id="0">
    <w:p w:rsidR="005A79D2" w:rsidRDefault="005A79D2" w:rsidP="005A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53965"/>
      <w:docPartObj>
        <w:docPartGallery w:val="Page Numbers (Bottom of Page)"/>
        <w:docPartUnique/>
      </w:docPartObj>
    </w:sdtPr>
    <w:sdtEndPr/>
    <w:sdtContent>
      <w:p w:rsidR="005A79D2" w:rsidRDefault="005A79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2C0">
          <w:rPr>
            <w:noProof/>
          </w:rPr>
          <w:t>7</w:t>
        </w:r>
        <w:r>
          <w:fldChar w:fldCharType="end"/>
        </w:r>
      </w:p>
    </w:sdtContent>
  </w:sdt>
  <w:p w:rsidR="005A79D2" w:rsidRDefault="005A79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D2" w:rsidRDefault="005A79D2" w:rsidP="005A79D2">
      <w:pPr>
        <w:spacing w:after="0" w:line="240" w:lineRule="auto"/>
      </w:pPr>
      <w:r>
        <w:separator/>
      </w:r>
    </w:p>
  </w:footnote>
  <w:footnote w:type="continuationSeparator" w:id="0">
    <w:p w:rsidR="005A79D2" w:rsidRDefault="005A79D2" w:rsidP="005A7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B4"/>
    <w:rsid w:val="001039B4"/>
    <w:rsid w:val="001354B9"/>
    <w:rsid w:val="001A1497"/>
    <w:rsid w:val="002378FF"/>
    <w:rsid w:val="0025227C"/>
    <w:rsid w:val="0027203F"/>
    <w:rsid w:val="002F5444"/>
    <w:rsid w:val="00377139"/>
    <w:rsid w:val="0039001C"/>
    <w:rsid w:val="003D4BAF"/>
    <w:rsid w:val="003E01C6"/>
    <w:rsid w:val="004072C0"/>
    <w:rsid w:val="00434078"/>
    <w:rsid w:val="004E2E03"/>
    <w:rsid w:val="005A79D2"/>
    <w:rsid w:val="005E38CB"/>
    <w:rsid w:val="005F7374"/>
    <w:rsid w:val="00606B51"/>
    <w:rsid w:val="00673338"/>
    <w:rsid w:val="006E781A"/>
    <w:rsid w:val="0070339A"/>
    <w:rsid w:val="00713C64"/>
    <w:rsid w:val="00722118"/>
    <w:rsid w:val="007423F7"/>
    <w:rsid w:val="007973AA"/>
    <w:rsid w:val="008823CC"/>
    <w:rsid w:val="008C0097"/>
    <w:rsid w:val="009A37BE"/>
    <w:rsid w:val="009F72D6"/>
    <w:rsid w:val="00A57E58"/>
    <w:rsid w:val="00C466EE"/>
    <w:rsid w:val="00C714FF"/>
    <w:rsid w:val="00D44F01"/>
    <w:rsid w:val="00D92D93"/>
    <w:rsid w:val="00DE387F"/>
    <w:rsid w:val="00E462A6"/>
    <w:rsid w:val="00E644F1"/>
    <w:rsid w:val="00E83649"/>
    <w:rsid w:val="00EB0407"/>
    <w:rsid w:val="00EE16C2"/>
    <w:rsid w:val="00EE1A74"/>
    <w:rsid w:val="00F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40935-CBA6-4A89-9B2B-10F6C6EF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6C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7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9D2"/>
  </w:style>
  <w:style w:type="paragraph" w:styleId="a8">
    <w:name w:val="footer"/>
    <w:basedOn w:val="a"/>
    <w:link w:val="a9"/>
    <w:uiPriority w:val="99"/>
    <w:unhideWhenUsed/>
    <w:rsid w:val="005A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Лонкин</cp:lastModifiedBy>
  <cp:revision>3</cp:revision>
  <cp:lastPrinted>2018-12-28T06:58:00Z</cp:lastPrinted>
  <dcterms:created xsi:type="dcterms:W3CDTF">2018-12-28T06:58:00Z</dcterms:created>
  <dcterms:modified xsi:type="dcterms:W3CDTF">2019-01-11T09:49:00Z</dcterms:modified>
</cp:coreProperties>
</file>